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9" w:rsidRPr="00167EEC" w:rsidRDefault="00FE0A99" w:rsidP="00FE0A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67EEC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Taken from BMIS 19/04/12</w:t>
      </w:r>
    </w:p>
    <w:p w:rsidR="00FE0A99" w:rsidRPr="00FE0A99" w:rsidRDefault="0084767D" w:rsidP="00FE0A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val="en" w:eastAsia="en-GB"/>
        </w:rPr>
        <w:t>Research &amp; Campaign V</w:t>
      </w:r>
      <w:r w:rsidR="00FE0A99" w:rsidRPr="00FE0A99"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val="en" w:eastAsia="en-GB"/>
        </w:rPr>
        <w:t>olunteer</w:t>
      </w:r>
    </w:p>
    <w:p w:rsidR="00FE0A99" w:rsidRPr="00FE0A99" w:rsidRDefault="00FE0A99" w:rsidP="00FE0A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bookmarkStart w:id="0" w:name="purpose_of_the_role"/>
      <w:bookmarkEnd w:id="0"/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Purpose of the role</w:t>
      </w:r>
    </w:p>
    <w:p w:rsidR="00FE0A99" w:rsidRPr="00FE0A99" w:rsidRDefault="00FE0A99" w:rsidP="00FE0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To co-ordinate, promote and be involved in all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 xml:space="preserve">Research &amp; Campaign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activities in the bureau</w:t>
      </w:r>
    </w:p>
    <w:p w:rsidR="00FE0A99" w:rsidRPr="00FE0A99" w:rsidRDefault="00FE0A99" w:rsidP="00FE0A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bookmarkStart w:id="1" w:name="main_duties_and_responsibilities_include"/>
      <w:bookmarkEnd w:id="1"/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Main duties and responsibilities include: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Provide support and guidance to advisers on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</w:t>
      </w:r>
    </w:p>
    <w:p w:rsidR="00B27204" w:rsidRPr="00FE0A99" w:rsidRDefault="00FE0A99" w:rsidP="00B2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help advisers to identify suitable cases for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="00B27204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check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completed Bureau Evidence Forms.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give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feedback to advisers and managers on completed Bureau Evidence Forms.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complete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Bureau Evidence Forms from advisers' Quick Evidence Forms.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submit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completed Bureau Evidence Forms to Citizens Advice. </w:t>
      </w:r>
    </w:p>
    <w:p w:rsidR="00FE0A99" w:rsidRPr="00B27204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27204">
        <w:rPr>
          <w:rFonts w:ascii="Arial" w:eastAsia="Times New Roman" w:hAnsi="Arial" w:cs="Arial"/>
          <w:sz w:val="24"/>
          <w:szCs w:val="24"/>
          <w:lang w:val="en" w:eastAsia="en-GB"/>
        </w:rPr>
        <w:t>Keep up to date with</w:t>
      </w:r>
      <w:r w:rsidR="00B27204" w:rsidRPr="00B27204">
        <w:rPr>
          <w:rFonts w:ascii="Arial" w:eastAsia="Times New Roman" w:hAnsi="Arial" w:cs="Arial"/>
          <w:sz w:val="24"/>
          <w:szCs w:val="24"/>
          <w:lang w:val="en" w:eastAsia="en-GB"/>
        </w:rPr>
        <w:t xml:space="preserve"> Research &amp; Campaigns work</w:t>
      </w:r>
      <w:r w:rsidRPr="00B27204">
        <w:rPr>
          <w:rFonts w:ascii="Arial" w:eastAsia="Times New Roman" w:hAnsi="Arial" w:cs="Arial"/>
          <w:sz w:val="24"/>
          <w:szCs w:val="24"/>
          <w:lang w:val="en" w:eastAsia="en-GB"/>
        </w:rPr>
        <w:t xml:space="preserve"> issues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monitor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trends in bureau enquiries, to identify issues for potential local or national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monitor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Bulletin, Citizens Advice and other publications and newsletters.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network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other people involved in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 within Citizens Advice, locally, regionally and nationally.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network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other local groups and agencies involved in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work. 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Maintain the profile of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within the bureau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report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social policy issues at workers' meetings.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promote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discussion on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bookmarkStart w:id="2" w:name="_GoBack"/>
      <w:bookmarkEnd w:id="2"/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issues.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contribute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the bureau's annual report.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make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regular oral or written report to the bureau management team.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make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regular oral or written report to the Trustee Board.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involve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advisers in appropriate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activities. 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Contribute to learning about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act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as main contact on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issues for bureau trainees.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provide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one-to-one coaching on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Campaigns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issues for advisers, as required.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run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small group sessions for bureau staff on aspects of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Campaigns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report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managers on individual and team learning needs in relation to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work. 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Contribute to effective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work within the bureau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review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effectiveness of existing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review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priorities for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campaigns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work within the bureau.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evaluate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bureau </w:t>
      </w:r>
      <w:r w:rsidR="00B27204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initiatives.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make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proposals for new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initiatives.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produce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written reports on any of the above, as required. </w:t>
      </w:r>
    </w:p>
    <w:p w:rsidR="00886BBD" w:rsidRDefault="00886BBD" w:rsidP="00886BB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Professional development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attend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relevant internal and external meetings, as agreed with the manager.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participate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own supervision and appraisal.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identify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own learning needs and appropriate ways of meeting them. 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Administration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develop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maintain an effective system for handling Bureau Evidence Forms.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develop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maintain systems for recording and monitoring social policy work in the bureau.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maintain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detailed records for the purposes of information retrieval, statistical monitoring and reporting.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work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within the bureau's wider systems and procedures. </w:t>
      </w:r>
    </w:p>
    <w:p w:rsidR="00FE0A99" w:rsidRPr="00FE0A99" w:rsidRDefault="00FE0A99" w:rsidP="00FE0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Other duties and responsibilities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uphold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aims and principles of the C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 xml:space="preserve">itizens Advice Enfield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service.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work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within the service's policies and values, especially equal opportunity and anti-discrimination policies.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work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within health and safety guidelines and principles, sharing responsibility for own health and safety and that of colleagues.</w:t>
      </w:r>
    </w:p>
    <w:p w:rsidR="00FE0A99" w:rsidRPr="00FE0A99" w:rsidRDefault="00FE0A99" w:rsidP="00FE0A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carry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out any other appropriate tasks requested by the manager, to ensure the effective delivery and development of the service.</w:t>
      </w:r>
    </w:p>
    <w:p w:rsidR="00FE0A99" w:rsidRPr="00FE0A99" w:rsidRDefault="00FE0A99" w:rsidP="00FE0A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bookmarkStart w:id="3" w:name="personal_skills_and_qualities_that_a_vol"/>
      <w:bookmarkEnd w:id="3"/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Personal skills and qualities that a </w:t>
      </w:r>
      <w:r w:rsidR="00886BB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Research &amp; Campaigns C</w:t>
      </w:r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o-</w:t>
      </w:r>
      <w:proofErr w:type="spellStart"/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ordinator</w:t>
      </w:r>
      <w:proofErr w:type="spellEnd"/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/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volunteer</w:t>
      </w:r>
      <w:r w:rsidRPr="00FE0A9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needs: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strong sense of justice.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understanding of the importance of 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Research &amp; Campaigns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work.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understanding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key current social issues, and their potential impact on</w:t>
      </w:r>
      <w:r w:rsidR="00886BBD" w:rsidRPr="00886BB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>itizens Advice Enfield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clients.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commitment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the aims and principles of the </w:t>
      </w:r>
      <w:r w:rsidR="00886BBD" w:rsidRPr="00FE0A99">
        <w:rPr>
          <w:rFonts w:ascii="Arial" w:eastAsia="Times New Roman" w:hAnsi="Arial" w:cs="Arial"/>
          <w:sz w:val="24"/>
          <w:szCs w:val="24"/>
          <w:lang w:val="en" w:eastAsia="en-GB"/>
        </w:rPr>
        <w:t>C</w:t>
      </w:r>
      <w:r w:rsidR="00886BBD">
        <w:rPr>
          <w:rFonts w:ascii="Arial" w:eastAsia="Times New Roman" w:hAnsi="Arial" w:cs="Arial"/>
          <w:sz w:val="24"/>
          <w:szCs w:val="24"/>
          <w:lang w:val="en" w:eastAsia="en-GB"/>
        </w:rPr>
        <w:t xml:space="preserve">itizens Advice Enfield </w:t>
      </w:r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service.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ability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give feedback clearly and sensitively.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good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report-writing skills.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ability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</w:t>
      </w:r>
      <w:proofErr w:type="spell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analyse</w:t>
      </w:r>
      <w:proofErr w:type="spell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complex information.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ability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work constructively with other agencies.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ability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willingness to work as part of a team.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ability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work on own initiative, within given guidelines.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desire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continue learning.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basic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IT skills and willingness to learn further IT packages.</w:t>
      </w:r>
    </w:p>
    <w:p w:rsidR="00FE0A99" w:rsidRPr="00FE0A99" w:rsidRDefault="00FE0A99" w:rsidP="00FE0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>good</w:t>
      </w:r>
      <w:proofErr w:type="gramEnd"/>
      <w:r w:rsidRPr="00FE0A99">
        <w:rPr>
          <w:rFonts w:ascii="Arial" w:eastAsia="Times New Roman" w:hAnsi="Arial" w:cs="Arial"/>
          <w:sz w:val="24"/>
          <w:szCs w:val="24"/>
          <w:lang w:val="en" w:eastAsia="en-GB"/>
        </w:rPr>
        <w:t xml:space="preserve"> level of written and spoken English.</w:t>
      </w:r>
    </w:p>
    <w:sectPr w:rsidR="00FE0A99" w:rsidRPr="00FE0A99" w:rsidSect="00B27204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934"/>
    <w:multiLevelType w:val="multilevel"/>
    <w:tmpl w:val="069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04AC"/>
    <w:multiLevelType w:val="multilevel"/>
    <w:tmpl w:val="DD1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D7906"/>
    <w:multiLevelType w:val="multilevel"/>
    <w:tmpl w:val="5CD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99"/>
    <w:rsid w:val="000B7E13"/>
    <w:rsid w:val="00167EEC"/>
    <w:rsid w:val="0084767D"/>
    <w:rsid w:val="00886BBD"/>
    <w:rsid w:val="00B27204"/>
    <w:rsid w:val="00D1309F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afletcher</dc:creator>
  <cp:lastModifiedBy>jgardner</cp:lastModifiedBy>
  <cp:revision>6</cp:revision>
  <cp:lastPrinted>2016-01-14T14:24:00Z</cp:lastPrinted>
  <dcterms:created xsi:type="dcterms:W3CDTF">2012-04-19T15:30:00Z</dcterms:created>
  <dcterms:modified xsi:type="dcterms:W3CDTF">2016-01-14T14:24:00Z</dcterms:modified>
</cp:coreProperties>
</file>